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0A1F10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B5788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>абочая программа п</w:t>
            </w:r>
            <w:r w:rsidR="000A1F10">
              <w:rPr>
                <w:rFonts w:ascii="Times New Roman" w:hAnsi="Times New Roman"/>
                <w:sz w:val="24"/>
              </w:rPr>
              <w:t>о математике для обучающихся 10-11</w:t>
            </w:r>
            <w:r w:rsidRPr="000B5788">
              <w:rPr>
                <w:rFonts w:ascii="Times New Roman" w:hAnsi="Times New Roman"/>
                <w:sz w:val="24"/>
              </w:rPr>
              <w:t xml:space="preserve"> классов разработана на основе </w:t>
            </w:r>
            <w:r w:rsidR="00BD5960">
              <w:rPr>
                <w:rFonts w:ascii="Times New Roman" w:hAnsi="Times New Roman"/>
                <w:sz w:val="24"/>
              </w:rPr>
              <w:t xml:space="preserve">обновленного </w:t>
            </w:r>
            <w:r w:rsidRPr="000B5788">
              <w:rPr>
                <w:rFonts w:ascii="Times New Roman" w:hAnsi="Times New Roman"/>
                <w:sz w:val="24"/>
              </w:rPr>
              <w:t>Федерального государственного обра</w:t>
            </w:r>
            <w:r w:rsidR="000A1F10">
              <w:rPr>
                <w:rFonts w:ascii="Times New Roman" w:hAnsi="Times New Roman"/>
                <w:sz w:val="24"/>
              </w:rPr>
              <w:t>зовательного стандарта среднего</w:t>
            </w:r>
            <w:r w:rsidRPr="000B5788">
              <w:rPr>
                <w:rFonts w:ascii="Times New Roman" w:hAnsi="Times New Roman"/>
                <w:sz w:val="24"/>
              </w:rPr>
              <w:t xml:space="preserve">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0A1F10">
              <w:rPr>
                <w:rFonts w:ascii="Times New Roman" w:hAnsi="Times New Roman"/>
                <w:sz w:val="24"/>
              </w:rPr>
              <w:t>и ФОП С</w:t>
            </w:r>
            <w:r w:rsidR="00BD5960">
              <w:rPr>
                <w:rFonts w:ascii="Times New Roman" w:hAnsi="Times New Roman"/>
                <w:sz w:val="24"/>
              </w:rPr>
              <w:t>ОО</w:t>
            </w:r>
            <w:r w:rsidRPr="000B5788">
              <w:rPr>
                <w:rFonts w:ascii="Times New Roman" w:hAnsi="Times New Roman"/>
                <w:sz w:val="24"/>
              </w:rPr>
              <w:t>,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="000A1F10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Приоритетными </w:t>
            </w:r>
            <w:r w:rsidR="000A1F10">
              <w:rPr>
                <w:rFonts w:ascii="Times New Roman" w:hAnsi="Times New Roman"/>
                <w:sz w:val="24"/>
              </w:rPr>
              <w:t>целями обучения математике в 10-11</w:t>
            </w:r>
            <w:r w:rsidRPr="000B5788">
              <w:rPr>
                <w:rFonts w:ascii="Times New Roman" w:hAnsi="Times New Roman"/>
                <w:sz w:val="24"/>
              </w:rPr>
              <w:t xml:space="preserve"> классах являются: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      </w:r>
          </w:p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B578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B57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математики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 xml:space="preserve">углубленного уровня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>544 ч.</w:t>
            </w:r>
            <w:r w:rsidR="00BD5960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 xml:space="preserve"> 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>: алгебра – 272 ч. (по 4 ч. в неделю) , геометрия – 204 ч. (по 3 ч. в неделю), вероятность и статистика – 68 ч.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>по 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A1F10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bookmarkStart w:id="0" w:name="_GoBack"/>
            <w:bookmarkEnd w:id="0"/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1F10"/>
    <w:rsid w:val="000B5788"/>
    <w:rsid w:val="001111F3"/>
    <w:rsid w:val="001D2C9B"/>
    <w:rsid w:val="00210053"/>
    <w:rsid w:val="005933F3"/>
    <w:rsid w:val="005E0AF7"/>
    <w:rsid w:val="0063717B"/>
    <w:rsid w:val="008B3664"/>
    <w:rsid w:val="00BA428E"/>
    <w:rsid w:val="00BD5960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FD5B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dcterms:created xsi:type="dcterms:W3CDTF">2022-08-23T20:52:00Z</dcterms:created>
  <dcterms:modified xsi:type="dcterms:W3CDTF">2023-11-11T09:46:00Z</dcterms:modified>
</cp:coreProperties>
</file>